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EB" w:rsidRPr="00A84BEB" w:rsidRDefault="00A84BEB" w:rsidP="00A84BEB">
      <w:pPr>
        <w:suppressAutoHyphens/>
        <w:spacing w:line="10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  <w:r w:rsidRPr="00A84BEB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 программа</w:t>
      </w:r>
      <w:r w:rsidRPr="00A84BE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по музыке и пению   в 5,7</w:t>
      </w:r>
      <w:r w:rsidRPr="00A84BE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классе </w:t>
      </w:r>
      <w:r w:rsidRPr="00A84BE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д</w:t>
      </w:r>
      <w:r w:rsidRPr="00A84BEB">
        <w:rPr>
          <w:rFonts w:ascii="Times New Roman" w:eastAsia="Times New Roman" w:hAnsi="Times New Roman" w:cs="Calibri"/>
          <w:sz w:val="24"/>
          <w:szCs w:val="24"/>
          <w:lang w:eastAsia="ar-SA"/>
        </w:rPr>
        <w:t>ля детей с лёгкой умственной отсталостью (интеллектуальными нарушениями) составлена на основе следующих нормативных документов:</w:t>
      </w:r>
    </w:p>
    <w:p w:rsidR="00A84BEB" w:rsidRPr="00A84BEB" w:rsidRDefault="00A84BEB" w:rsidP="00A84BEB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Федеральный закон от 29 декабря 2012г. № 273-ФЗ «Об образовании в Российской Федерации»; </w:t>
      </w:r>
    </w:p>
    <w:p w:rsidR="00A84BEB" w:rsidRPr="00A84BEB" w:rsidRDefault="00A84BEB" w:rsidP="00A84BEB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EB">
        <w:rPr>
          <w:rFonts w:ascii="Times New Roman" w:eastAsia="Times New Roman" w:hAnsi="Times New Roman" w:cs="Times New Roman"/>
          <w:sz w:val="24"/>
          <w:szCs w:val="24"/>
          <w:lang w:eastAsia="ar-SA"/>
        </w:rPr>
        <w:t>2.  Приказ Министерства образования и науки Российской Федерации (</w:t>
      </w:r>
      <w:proofErr w:type="spellStart"/>
      <w:r w:rsidRPr="00A84BE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A84B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России)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A84BEB" w:rsidRPr="00A84BEB" w:rsidRDefault="00A84BEB" w:rsidP="00A84BEB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EB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Об основных гарантиях прав ребенка в Российской Федерации (Письмо от 24 июля 1998г. № 124-ФЗ);</w:t>
      </w:r>
    </w:p>
    <w:p w:rsidR="00A84BEB" w:rsidRPr="00A84BEB" w:rsidRDefault="00A84BEB" w:rsidP="00A84BEB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EB">
        <w:rPr>
          <w:rFonts w:ascii="Times New Roman" w:eastAsia="Times New Roman" w:hAnsi="Times New Roman" w:cs="Times New Roman"/>
          <w:sz w:val="24"/>
          <w:szCs w:val="24"/>
          <w:lang w:eastAsia="ar-SA"/>
        </w:rPr>
        <w:t>4. Письмо Минобразования  и науки РФ от 18.04.2008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A84BEB" w:rsidRPr="00A84BEB" w:rsidRDefault="00A84BEB" w:rsidP="00A84BEB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EB">
        <w:rPr>
          <w:rFonts w:ascii="Times New Roman" w:eastAsia="Times New Roman" w:hAnsi="Times New Roman" w:cs="Times New Roman"/>
          <w:sz w:val="24"/>
          <w:szCs w:val="24"/>
          <w:lang w:eastAsia="ar-SA"/>
        </w:rPr>
        <w:t>5. Базисный  учебный план специальных (коррекционных) учреждений 8 вида (Приказ Министерства образования РФ от 10.04.2002 г.   №29/2065 –</w:t>
      </w:r>
      <w:proofErr w:type="gramStart"/>
      <w:r w:rsidRPr="00A84BE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A84B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состоянию на 18октября 2006 года);</w:t>
      </w:r>
    </w:p>
    <w:p w:rsidR="00A84BEB" w:rsidRPr="00A84BEB" w:rsidRDefault="00A84BEB" w:rsidP="00A84BEB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Приказ </w:t>
      </w:r>
      <w:proofErr w:type="spellStart"/>
      <w:r w:rsidRPr="00A84BE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A84B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84BEB" w:rsidRPr="00A84BEB" w:rsidRDefault="00A84BEB" w:rsidP="00A84BEB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Программа специальной (коррекционной) образовательной школы </w:t>
      </w:r>
      <w:r w:rsidRPr="00A84BE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A84B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вида: 1-4кл, 5-9 </w:t>
      </w:r>
      <w:proofErr w:type="spellStart"/>
      <w:r w:rsidRPr="00A84BEB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A84BEB">
        <w:rPr>
          <w:rFonts w:ascii="Times New Roman" w:eastAsia="Times New Roman" w:hAnsi="Times New Roman" w:cs="Times New Roman"/>
          <w:sz w:val="24"/>
          <w:szCs w:val="24"/>
          <w:lang w:eastAsia="ar-SA"/>
        </w:rPr>
        <w:t>./ Под редакцией В.В. Воронковой – М.: Гуманитарный издательский центр ВЛАДОС, 2014 г.</w:t>
      </w:r>
    </w:p>
    <w:p w:rsidR="00A84BEB" w:rsidRPr="00A84BEB" w:rsidRDefault="00A84BEB" w:rsidP="00A84BEB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4B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Адаптированная основная образовательная программа для детей с лёгкой умственной отсталостью (интеллектуальными нарушениями) МОБУ «Электрозаводская СОШ» </w:t>
      </w:r>
      <w:proofErr w:type="spellStart"/>
      <w:r w:rsidRPr="00A84B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Новосергиевского</w:t>
      </w:r>
      <w:proofErr w:type="spellEnd"/>
      <w:r w:rsidRPr="00A84B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Оренбургской области;</w:t>
      </w:r>
    </w:p>
    <w:p w:rsidR="00A84BEB" w:rsidRPr="00A84BEB" w:rsidRDefault="00A84BEB" w:rsidP="00A84BE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4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</w:t>
      </w:r>
      <w:r w:rsidRPr="00A84B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Учебный план по адаптированной основной образовательной программе для детей с лёгкой умственной отсталостью (интеллектуальными нарушениями)  МОБУ «</w:t>
      </w:r>
      <w:proofErr w:type="gramStart"/>
      <w:r w:rsidRPr="00A84B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Электрозаводская</w:t>
      </w:r>
      <w:proofErr w:type="gramEnd"/>
      <w:r w:rsidRPr="00A84B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СОШ» </w:t>
      </w:r>
      <w:proofErr w:type="spellStart"/>
      <w:r w:rsidRPr="00A84B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Новосергиевского</w:t>
      </w:r>
      <w:proofErr w:type="spellEnd"/>
      <w:r w:rsidRPr="00A84B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Оренбургской области.</w:t>
      </w:r>
    </w:p>
    <w:p w:rsidR="00A84BEB" w:rsidRPr="00A84BEB" w:rsidRDefault="00A84BEB" w:rsidP="00A84BE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4BEB" w:rsidRDefault="00A84BEB" w:rsidP="00352A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средств, музыка стала одним из самых распространенных и доступных видов искусства, сопровождающих человека на протяжении всей его жизни.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Музыка формирует вкусы, воспитывает представление о </w:t>
      </w:r>
      <w:proofErr w:type="gramStart"/>
      <w:r w:rsidRPr="00352A1F">
        <w:rPr>
          <w:rFonts w:ascii="Times New Roman" w:eastAsia="Calibri" w:hAnsi="Times New Roman" w:cs="Times New Roman"/>
          <w:sz w:val="24"/>
          <w:szCs w:val="24"/>
        </w:rPr>
        <w:t>прекрасном</w:t>
      </w:r>
      <w:proofErr w:type="gramEnd"/>
      <w:r w:rsidRPr="00352A1F">
        <w:rPr>
          <w:rFonts w:ascii="Times New Roman" w:eastAsia="Calibri" w:hAnsi="Times New Roman" w:cs="Times New Roman"/>
          <w:sz w:val="24"/>
          <w:szCs w:val="24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Целью музыкального воспитания</w:t>
      </w:r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</w:t>
      </w:r>
      <w:proofErr w:type="gramStart"/>
      <w:r w:rsidRPr="00352A1F">
        <w:rPr>
          <w:rFonts w:ascii="Times New Roman" w:eastAsia="Calibri" w:hAnsi="Times New Roman" w:cs="Times New Roman"/>
          <w:sz w:val="24"/>
          <w:szCs w:val="24"/>
        </w:rPr>
        <w:t>музыкальное</w:t>
      </w:r>
      <w:proofErr w:type="gramEnd"/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2A1F">
        <w:rPr>
          <w:rFonts w:ascii="Times New Roman" w:eastAsia="Calibri" w:hAnsi="Times New Roman" w:cs="Times New Roman"/>
          <w:sz w:val="24"/>
          <w:szCs w:val="24"/>
        </w:rPr>
        <w:t>Исходя из целей музыкального воспитания выделяется</w:t>
      </w:r>
      <w:proofErr w:type="gramEnd"/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комплекс задач, стоящих перед преподавателем на уроках музыки и пения.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>Задачи образовательные: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52A1F">
        <w:rPr>
          <w:rFonts w:ascii="Times New Roman" w:eastAsia="Calibri" w:hAnsi="Times New Roman" w:cs="Times New Roman"/>
          <w:sz w:val="24"/>
          <w:szCs w:val="24"/>
        </w:rPr>
        <w:t>формировать музыкально-эстетический словарь;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- формировать ориентировку в средствах музыкальной выразительности;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- совершенствовать певческие навыки;</w:t>
      </w:r>
      <w:r w:rsidRPr="00352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развивать чувство ритма, речевую активность, </w:t>
      </w:r>
      <w:proofErr w:type="spellStart"/>
      <w:r w:rsidRPr="00352A1F">
        <w:rPr>
          <w:rFonts w:ascii="Times New Roman" w:eastAsia="Calibri" w:hAnsi="Times New Roman" w:cs="Times New Roman"/>
          <w:sz w:val="24"/>
          <w:szCs w:val="24"/>
        </w:rPr>
        <w:t>звуковысотный</w:t>
      </w:r>
      <w:proofErr w:type="spellEnd"/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352A1F" w:rsidRPr="00352A1F" w:rsidRDefault="00352A1F" w:rsidP="00352A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 xml:space="preserve">Задачи воспитательные: </w:t>
      </w:r>
    </w:p>
    <w:p w:rsidR="00352A1F" w:rsidRPr="00352A1F" w:rsidRDefault="00352A1F" w:rsidP="00352A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52A1F">
        <w:rPr>
          <w:rFonts w:ascii="Times New Roman" w:eastAsia="Calibri" w:hAnsi="Times New Roman" w:cs="Times New Roman"/>
          <w:sz w:val="24"/>
          <w:szCs w:val="24"/>
        </w:rPr>
        <w:t>помочь самовыражению умственно отсталых школьников через занятия музыкальной деятельностью;</w:t>
      </w:r>
      <w:r w:rsidRPr="00352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52A1F" w:rsidRPr="00352A1F" w:rsidRDefault="00352A1F" w:rsidP="00352A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52A1F">
        <w:rPr>
          <w:rFonts w:ascii="Times New Roman" w:eastAsia="Calibri" w:hAnsi="Times New Roman" w:cs="Times New Roman"/>
          <w:sz w:val="24"/>
          <w:szCs w:val="24"/>
        </w:rPr>
        <w:t>способствовать преодолению неадекватных форм поведения, снятию эмоционального напряжения;</w:t>
      </w:r>
      <w:r w:rsidRPr="00352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52A1F" w:rsidRPr="00352A1F" w:rsidRDefault="00352A1F" w:rsidP="00352A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52A1F">
        <w:rPr>
          <w:rFonts w:ascii="Times New Roman" w:eastAsia="Calibri" w:hAnsi="Times New Roman" w:cs="Times New Roman"/>
          <w:sz w:val="24"/>
          <w:szCs w:val="24"/>
        </w:rPr>
        <w:t>содействовать приобретению навыков глубокого и свободного общения с окружающими, развивать эмоциональную отзывчивость;</w:t>
      </w:r>
      <w:r w:rsidRPr="00352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52A1F" w:rsidRPr="00352A1F" w:rsidRDefault="00352A1F" w:rsidP="00352A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52A1F">
        <w:rPr>
          <w:rFonts w:ascii="Times New Roman" w:eastAsia="Calibri" w:hAnsi="Times New Roman" w:cs="Times New Roman"/>
          <w:sz w:val="24"/>
          <w:szCs w:val="24"/>
        </w:rPr>
        <w:t>активизировать творческие способности.</w:t>
      </w:r>
    </w:p>
    <w:p w:rsidR="00352A1F" w:rsidRPr="00352A1F" w:rsidRDefault="00352A1F" w:rsidP="00352A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>Задачи коррекционно-развивающие:</w:t>
      </w:r>
    </w:p>
    <w:p w:rsidR="00352A1F" w:rsidRPr="00352A1F" w:rsidRDefault="00352A1F" w:rsidP="00352A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52A1F">
        <w:rPr>
          <w:rFonts w:ascii="Times New Roman" w:eastAsia="Calibri" w:hAnsi="Times New Roman" w:cs="Times New Roman"/>
          <w:sz w:val="24"/>
          <w:szCs w:val="24"/>
        </w:rPr>
        <w:t>корригировать отклонения в интеллектуальном развитии;</w:t>
      </w:r>
    </w:p>
    <w:p w:rsidR="00352A1F" w:rsidRPr="00352A1F" w:rsidRDefault="00352A1F" w:rsidP="00352A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корригировать нарушения </w:t>
      </w:r>
      <w:proofErr w:type="spellStart"/>
      <w:r w:rsidRPr="00352A1F">
        <w:rPr>
          <w:rFonts w:ascii="Times New Roman" w:eastAsia="Calibri" w:hAnsi="Times New Roman" w:cs="Times New Roman"/>
          <w:sz w:val="24"/>
          <w:szCs w:val="24"/>
        </w:rPr>
        <w:t>звукопроизносительной</w:t>
      </w:r>
      <w:proofErr w:type="spellEnd"/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стороны речи.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нения. Дети получают первоначальные сведения о творчестве композиторов, различных музыкальных жанров учатся воспринимать музыку.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Программа по пению и музыке состоит из следующих разделов: «Пение», «Слушание музыки» и «Элементы музыкальной грамоты».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>Раздел «Пение»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Пение - сложный процесс звукообразования, в котором очень важна координация слуха и голоса, пение влияет на звукопроизношение </w:t>
      </w:r>
      <w:proofErr w:type="gramStart"/>
      <w:r w:rsidRPr="00352A1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с ОВЗ, развитие слухового, мышечного внимания.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2A1F">
        <w:rPr>
          <w:rFonts w:ascii="Times New Roman" w:eastAsia="Calibri" w:hAnsi="Times New Roman" w:cs="Times New Roman"/>
          <w:sz w:val="24"/>
          <w:szCs w:val="24"/>
        </w:rPr>
        <w:t>Для обучающихся с ОВЗ очень важна точность передачи музыкальной интонации, так как многим из них музыкальная интонация или музыкальная речь является средством общения между собой.</w:t>
      </w:r>
      <w:proofErr w:type="gramEnd"/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Песня - яркая образная форма углубленного представления об окружающей действительности.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В процессе обучения пению особенно активно развиваются основные музыкальные способности: эмоциональная отзывчивость, музыкальный слух, чувство ритма.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lastRenderedPageBreak/>
        <w:t>Пение благотворно влияет на детский организм, помогает развитию речевого аппарата, углублению дыхания, укрепления осанки и собственно голосового аппарата.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Раздел «Пение» включает произведения для формирования вокально-хоровых навыков и умений, учащихся в зависимости </w:t>
      </w:r>
      <w:proofErr w:type="gramStart"/>
      <w:r w:rsidRPr="00352A1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52A1F">
        <w:rPr>
          <w:rFonts w:ascii="Times New Roman" w:eastAsia="Calibri" w:hAnsi="Times New Roman" w:cs="Times New Roman"/>
          <w:sz w:val="24"/>
          <w:szCs w:val="24"/>
        </w:rPr>
        <w:t>уровни</w:t>
      </w:r>
      <w:proofErr w:type="gramEnd"/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певческого развития по годам обучения. Классика, фольклор, современная (зарубежная и отечественная) песня — основа формирования вокально-хорового репертуара классного хора.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В работе с солистами и при </w:t>
      </w:r>
      <w:proofErr w:type="spellStart"/>
      <w:r w:rsidRPr="00352A1F">
        <w:rPr>
          <w:rFonts w:ascii="Times New Roman" w:eastAsia="Calibri" w:hAnsi="Times New Roman" w:cs="Times New Roman"/>
          <w:sz w:val="24"/>
          <w:szCs w:val="24"/>
        </w:rPr>
        <w:t>инсценировании</w:t>
      </w:r>
      <w:proofErr w:type="spellEnd"/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песен внимание должно быть направлено на чистоту интонации, строя и ансамбля. Пение без сопровождения способствует выработке стройности и чистоты интонации, красоты звука, ансамблевого чувства, воспитывает привычку к слуховому самоконтролю. Задача творческого раскрытия образа песни является главной и подчиняет себе вокально-технические приемы исполнения. В формировании устойчивого интереса к хоровому пению значительную роль играет «концертное» исполнение песен.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Обучение учащихся средних и старших классов сопряжено с определенными трудностями мутационного периода, значительно осложняющего их участие в хоровом пении. Школьникам не рекомендуется громко петь.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>Основные задачи пения: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1. Формировать у </w:t>
      </w:r>
      <w:proofErr w:type="gramStart"/>
      <w:r w:rsidRPr="00352A1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певческие умения и навыки, способствующие выразительному исполнению.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2. Учить детей исполнять песни, как с помощью учителя, так и самостоятельно.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3. Развивать музыкальный слух, приучая различать правильное и неправильное интонирование высоты звука, их длительность, направление движения мелодии, слышать себя во время исполнения песни.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4.Развивать голос, формируя естественное детское звучание, укрепляя и расширяя певческий диапазон, преодолевая монотонное гудение у низко поющих детей.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5. Помогать проявлению творческих способностей, самостоятельному исследованию песен в играх, хороводах, сценках.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>Певческие умения и навыки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1. Певческая установка - это позиция, при которой голос ребенка подается без особого труда при наличии правильно сформированного дыхания и прямой осанки.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2. Вокальные навыки - это взаимодействие звукообразования, дыхания и дикции. Вдох должен быть глубоким и быстрым, а выдох медленным. Слова произносятся четко, ясно, при этом важно следить за правильным положением языка, губ, свободными движениями нижней челюстью.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3. Хоровое пение - это взаимодействие ансамбля и строя, то есть правильное соотношение силы и высоты хорового звучания, слитность звучания, выработка унисона, тембра и строя как точной чистой певческой интонации.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4. Дикция (ясное произношение слов) формируется постепенно. Многие обучающиеся специальной коррекционной школы имеют стойкие речевые дефекты: картавость, </w:t>
      </w:r>
      <w:r w:rsidRPr="00352A1F">
        <w:rPr>
          <w:rFonts w:ascii="Times New Roman" w:eastAsia="Calibri" w:hAnsi="Times New Roman" w:cs="Times New Roman"/>
          <w:sz w:val="24"/>
          <w:szCs w:val="24"/>
        </w:rPr>
        <w:lastRenderedPageBreak/>
        <w:t>шепелявость, над устранением которых приходится работать в течение всего процесса обучения. Отсутствие дикции делает пение вялым и слабым.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Детям очень трудно петь в ансамбле. Часто они опережают общее звучание или отстают от него или стараются перекричать других.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2A1F">
        <w:rPr>
          <w:rFonts w:ascii="Times New Roman" w:eastAsia="Calibri" w:hAnsi="Times New Roman" w:cs="Times New Roman"/>
          <w:sz w:val="24"/>
          <w:szCs w:val="24"/>
        </w:rPr>
        <w:t>На выбор репертуара для пения оказывают влияния определенные ограничения, возникающие при работе с обучающимися с ограниченными возможностями здоровья.</w:t>
      </w:r>
      <w:proofErr w:type="gramEnd"/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Это небольшой диапазон голоса, затрудненность воспроизведения </w:t>
      </w:r>
      <w:proofErr w:type="gramStart"/>
      <w:r w:rsidRPr="00352A1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даже несложного ритмического рисунка мелодии, общее недоразвитие, фонетико-фонематическое недоразвитие речи. В связи с этим репертуар для пения должен удовлетворять следующим требованиям доступности: иметь удобный для воспроизведения диапазон мелодии, несложный ритм, понятный и простой для произношения текст. Однако, если песни, трудные для воспроизведения, отличаются яркими образами, художественной привлекательностью, эмоциональностью, то они вполне могут быть усвоены детьми.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 xml:space="preserve">Раздел «Слушание музыки» 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учащимися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Раздел «Слушание музыки» имеет конкретные задачи: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- знакомить </w:t>
      </w:r>
      <w:proofErr w:type="gramStart"/>
      <w:r w:rsidRPr="00352A1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с художественными, доступными образцами классической и народной музыки;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- развивать музыкальную восприимчивость </w:t>
      </w:r>
      <w:proofErr w:type="gramStart"/>
      <w:r w:rsidRPr="00352A1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52A1F">
        <w:rPr>
          <w:rFonts w:ascii="Times New Roman" w:eastAsia="Calibri" w:hAnsi="Times New Roman" w:cs="Times New Roman"/>
          <w:sz w:val="24"/>
          <w:szCs w:val="24"/>
        </w:rPr>
        <w:t>, способность эмоционально откликаться на чувства, выраженные в музыке;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- дать первоначальные сведения о музыке, подводить к запоминанию музыкальных произведений, различению их содержания, характера, средств музыкальной выразительности;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- развивать умение передачи словами внутреннего содержания музыкальных сочинений.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Содержание программы «Слушание музыки» включает в себя три основных элемента: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1.Ознакомление с музыкальными произведениями, их запоминание, накопление музыкальных впечатлений.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2. Развитие навыков культуры слушания.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3.Формирование музыкального вкуса в процессе накопления музыкальных впечатлений, первоначальных сведений о музыке.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Музыка имеет свою речь, свой язык, мелодию, регистр, темповые изменения. В процессе слушания музыкальных произведений, обучающиеся постепенно приобщаются к музыкальной речи, учатся различать виды музыкальных произведений (песня, танец, марш), у них формируются первоначальные представления о содержании песен, пьес и их форм (вступлении, запев, припев).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Музыка, рекомендуемая для пения и слушания, большей частью создана для детей. Однако</w:t>
      </w:r>
      <w:proofErr w:type="gramStart"/>
      <w:r w:rsidRPr="00352A1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музыкальный репертуар может быть значительно расширен. Ознакомление обучающихся с музыкой, написанной не только для детей, значительно обогатит их общее развитие, окажет положительное воздействие на познавательные способности.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Музыкальный репертуар для пения и слушания дан на выбор в зависимости от степени подготовленности, личностных особенностей обучающихся, может быть изменен в зависимости от местных условий, исторических изменений в стране.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«Элементы музыкальной грамоты»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Объем материала этого раздела сводится к минимуму. Это связано с ограниченностью усвоения обучающимися с ОВЗ отвлеченных понятий, таких, как изображение музыкального материала на письме и </w:t>
      </w:r>
      <w:proofErr w:type="spellStart"/>
      <w:proofErr w:type="gramStart"/>
      <w:r w:rsidRPr="00352A1F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352A1F">
        <w:rPr>
          <w:rFonts w:ascii="Times New Roman" w:eastAsia="Calibri" w:hAnsi="Times New Roman" w:cs="Times New Roman"/>
          <w:sz w:val="24"/>
          <w:szCs w:val="24"/>
        </w:rPr>
        <w:t>, опирающихся на абстрактно-логическое мышление, отсутствующее у обучающихся с ОВЗ.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A1F" w:rsidRPr="00352A1F" w:rsidRDefault="00352A1F" w:rsidP="00352A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Учебная программа предусматривает формирование у обучающихся </w:t>
      </w:r>
      <w:proofErr w:type="spellStart"/>
      <w:r w:rsidRPr="00352A1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Освоение содержания основного общего образования по предмету «Музыка» способствует: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- формированию у обучающихся представлений о художественной картине мира;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-овладению ими методами наблюдения, сравнения, сопоставления, художественного анализа;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- обобщению получаемых впечатлений об изучаемых явлениях, событиях художественной жизни страны;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- расширению и обогащению опыта выполнения учебно-творческих задач, адекватного восприятия устной речи, ее интонационно-образной выразительности, осознанного отклика на образно-эмоциональное содержание произведений искусства;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- 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</w:t>
      </w:r>
      <w:proofErr w:type="gramStart"/>
      <w:r w:rsidRPr="00352A1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52A1F">
        <w:rPr>
          <w:rFonts w:ascii="Times New Roman" w:eastAsia="Calibri" w:hAnsi="Times New Roman" w:cs="Times New Roman"/>
          <w:sz w:val="24"/>
          <w:szCs w:val="24"/>
        </w:rPr>
        <w:t>, с учителем;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Опыт творческой деятельности, приобретаемый на занятиях, способствует: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- овладению обучающимися умениями и навыками контроля и оценки своей деятельности;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- определению сферы своих личностных предпочтений, интересов и потребностей, склонностей к конкретным видам деятельности;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Calibri" w:hAnsi="Times New Roman" w:cs="Times New Roman"/>
          <w:sz w:val="24"/>
          <w:szCs w:val="24"/>
        </w:rPr>
        <w:t>- совершенствованию умений координировать свою деятельность с деятельностью обучающихся и учителя, оценивать свои возможности в решении творческих задач.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4253"/>
        <w:gridCol w:w="4104"/>
      </w:tblGrid>
      <w:tr w:rsidR="00352A1F" w:rsidRPr="00352A1F" w:rsidTr="00352A1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F" w:rsidRPr="00352A1F" w:rsidRDefault="00352A1F" w:rsidP="00352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A1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F" w:rsidRPr="00352A1F" w:rsidRDefault="00352A1F" w:rsidP="00352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A1F"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F" w:rsidRPr="00352A1F" w:rsidRDefault="00352A1F" w:rsidP="00352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A1F">
              <w:rPr>
                <w:rFonts w:ascii="Times New Roman" w:hAnsi="Times New Roman"/>
                <w:b/>
                <w:sz w:val="24"/>
                <w:szCs w:val="24"/>
              </w:rPr>
              <w:t>Достаточный</w:t>
            </w:r>
          </w:p>
        </w:tc>
      </w:tr>
      <w:tr w:rsidR="00352A1F" w:rsidRPr="00352A1F" w:rsidTr="00352A1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F" w:rsidRPr="00352A1F" w:rsidRDefault="00352A1F" w:rsidP="0035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F" w:rsidRPr="00352A1F" w:rsidRDefault="00352A1F" w:rsidP="00352A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hAnsi="Times New Roman"/>
                <w:sz w:val="24"/>
                <w:szCs w:val="24"/>
                <w:lang w:eastAsia="ru-RU"/>
              </w:rPr>
              <w:t>- роль музыки в жизни, трудовой деятельности и отдыхе людей;</w:t>
            </w:r>
          </w:p>
          <w:p w:rsidR="00352A1F" w:rsidRPr="00352A1F" w:rsidRDefault="00352A1F" w:rsidP="00352A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hAnsi="Times New Roman"/>
                <w:sz w:val="24"/>
                <w:szCs w:val="24"/>
                <w:lang w:eastAsia="ru-RU"/>
              </w:rPr>
              <w:t>- размеры музыкальных произведений 2\4, 3\4, 4\4, паузы долгие и короткие;</w:t>
            </w:r>
          </w:p>
          <w:p w:rsidR="00352A1F" w:rsidRPr="00352A1F" w:rsidRDefault="00352A1F" w:rsidP="00352A1F">
            <w:pPr>
              <w:rPr>
                <w:rFonts w:ascii="Times New Roman" w:hAnsi="Times New Roman"/>
                <w:sz w:val="24"/>
                <w:szCs w:val="24"/>
              </w:rPr>
            </w:pPr>
            <w:r w:rsidRPr="00352A1F">
              <w:rPr>
                <w:rFonts w:ascii="Times New Roman" w:hAnsi="Times New Roman"/>
                <w:sz w:val="24"/>
                <w:szCs w:val="24"/>
                <w:lang w:eastAsia="ru-RU"/>
              </w:rPr>
              <w:t>- народные музыкальные инструменты и их звучание (домра, мандолина, балалайка, баян, гусли, свирель, гармонь, трещотки, деревянные ложки, ба</w:t>
            </w:r>
            <w:proofErr w:type="gramStart"/>
            <w:r w:rsidRPr="00352A1F">
              <w:rPr>
                <w:rFonts w:ascii="Times New Roman" w:hAnsi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352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балалайка)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F" w:rsidRPr="00352A1F" w:rsidRDefault="00352A1F" w:rsidP="00352A1F">
            <w:pPr>
              <w:rPr>
                <w:rFonts w:ascii="Times New Roman" w:hAnsi="Times New Roman"/>
                <w:sz w:val="24"/>
                <w:szCs w:val="24"/>
              </w:rPr>
            </w:pPr>
            <w:r w:rsidRPr="00352A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находить взаимодействия между музыкой и литературой, музыкой и изобразительным </w:t>
            </w:r>
            <w:r w:rsidRPr="00352A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352A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2A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352A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2A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352A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искусством на основе знаний, полученных на уроках, и выражать их в размышлениях о музыке, подборе музыкальных стихотворений, создании музыкальных рисунков;</w:t>
            </w:r>
          </w:p>
          <w:p w:rsidR="00352A1F" w:rsidRPr="00352A1F" w:rsidRDefault="00352A1F" w:rsidP="00352A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A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определять главные отличительные особенности музыкальных жанров — песни, романса, хоровой музыки, оперы, балета, а также музыкально-изобразительных жанров;</w:t>
            </w:r>
          </w:p>
          <w:p w:rsidR="00352A1F" w:rsidRPr="00352A1F" w:rsidRDefault="00352A1F" w:rsidP="00352A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A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исполнять одноголосные произведения, правильно распределять дыхание в длинной фразе;</w:t>
            </w:r>
          </w:p>
          <w:p w:rsidR="00352A1F" w:rsidRPr="00352A1F" w:rsidRDefault="00352A1F" w:rsidP="00352A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A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самостоятельно начинать пение </w:t>
            </w:r>
            <w:r w:rsidRPr="00352A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после вступления;</w:t>
            </w:r>
          </w:p>
          <w:p w:rsidR="00352A1F" w:rsidRPr="00352A1F" w:rsidRDefault="00352A1F" w:rsidP="00352A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A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осмысленно и эмоционально исполнять песни ровным свободным звуком на всем диапазоне;</w:t>
            </w:r>
          </w:p>
          <w:p w:rsidR="00352A1F" w:rsidRPr="00352A1F" w:rsidRDefault="00352A1F" w:rsidP="00352A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A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контролировать слухом пение окружающих;</w:t>
            </w:r>
          </w:p>
          <w:p w:rsidR="00352A1F" w:rsidRPr="00352A1F" w:rsidRDefault="00352A1F" w:rsidP="00352A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A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применять полученные навыки при художественном исполнении музыкальных произведений.</w:t>
            </w:r>
          </w:p>
        </w:tc>
      </w:tr>
      <w:tr w:rsidR="00352A1F" w:rsidRPr="00352A1F" w:rsidTr="00352A1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F" w:rsidRPr="00352A1F" w:rsidRDefault="00352A1F" w:rsidP="00352A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F" w:rsidRPr="00352A1F" w:rsidRDefault="00352A1F" w:rsidP="00352A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известные классические и современные музыкальные произведения из программы для слушания;</w:t>
            </w:r>
          </w:p>
          <w:p w:rsidR="00352A1F" w:rsidRPr="00352A1F" w:rsidRDefault="00352A1F" w:rsidP="00352A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самостоятельно определять и называть их, указывая автора;</w:t>
            </w:r>
          </w:p>
          <w:p w:rsidR="00352A1F" w:rsidRPr="00352A1F" w:rsidRDefault="00352A1F" w:rsidP="00352A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hAnsi="Times New Roman"/>
                <w:sz w:val="24"/>
                <w:szCs w:val="24"/>
                <w:lang w:eastAsia="ru-RU"/>
              </w:rPr>
              <w:t>- жанры музыкальных произведений: опера, балет, симфония, соната, романс, концерт;</w:t>
            </w:r>
          </w:p>
          <w:p w:rsidR="00352A1F" w:rsidRPr="00352A1F" w:rsidRDefault="00352A1F" w:rsidP="00352A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hAnsi="Times New Roman"/>
                <w:sz w:val="24"/>
                <w:szCs w:val="24"/>
                <w:lang w:eastAsia="ru-RU"/>
              </w:rPr>
              <w:t>- музыкальные термины: бас, аккорд, аккомпанемент, аранжировка;</w:t>
            </w:r>
          </w:p>
          <w:p w:rsidR="00352A1F" w:rsidRPr="00352A1F" w:rsidRDefault="00352A1F" w:rsidP="00352A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hAnsi="Times New Roman"/>
                <w:sz w:val="24"/>
                <w:szCs w:val="24"/>
                <w:lang w:eastAsia="ru-RU"/>
              </w:rPr>
              <w:t>- современные электронные музыкальные инструменты и их звучание.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F" w:rsidRPr="00352A1F" w:rsidRDefault="00352A1F" w:rsidP="00352A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hAnsi="Times New Roman"/>
                <w:sz w:val="24"/>
                <w:szCs w:val="24"/>
                <w:lang w:eastAsia="ru-RU"/>
              </w:rPr>
              <w:t>- исполнять вокальн</w:t>
            </w:r>
            <w:proofErr w:type="gramStart"/>
            <w:r w:rsidRPr="00352A1F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52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хоровые упражнения;</w:t>
            </w:r>
          </w:p>
          <w:p w:rsidR="00352A1F" w:rsidRPr="00352A1F" w:rsidRDefault="00352A1F" w:rsidP="00352A1F">
            <w:pPr>
              <w:rPr>
                <w:rFonts w:ascii="Times New Roman" w:hAnsi="Times New Roman"/>
                <w:sz w:val="24"/>
                <w:szCs w:val="24"/>
              </w:rPr>
            </w:pPr>
            <w:r w:rsidRPr="00352A1F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контролировать правильность самостоятельного исполнения в сопровождении фонограммы</w:t>
            </w:r>
          </w:p>
        </w:tc>
      </w:tr>
    </w:tbl>
    <w:p w:rsidR="00352A1F" w:rsidRPr="00352A1F" w:rsidRDefault="00352A1F" w:rsidP="00352A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A1F" w:rsidRPr="00A84BEB" w:rsidRDefault="00352A1F" w:rsidP="00352A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A1F" w:rsidRPr="00352A1F" w:rsidRDefault="00352A1F" w:rsidP="00352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</w:pPr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  <w:t>Т</w:t>
      </w:r>
      <w:proofErr w:type="spellStart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>ематическое</w:t>
      </w:r>
      <w:proofErr w:type="spellEnd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>планирование</w:t>
      </w:r>
      <w:proofErr w:type="spellEnd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>по</w:t>
      </w:r>
      <w:proofErr w:type="spellEnd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>музыке</w:t>
      </w:r>
      <w:proofErr w:type="spellEnd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 xml:space="preserve"> в 5 </w:t>
      </w:r>
      <w:proofErr w:type="spellStart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>классе</w:t>
      </w:r>
      <w:proofErr w:type="spellEnd"/>
    </w:p>
    <w:p w:rsidR="00352A1F" w:rsidRPr="00352A1F" w:rsidRDefault="00352A1F" w:rsidP="00352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</w:pPr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fa-IR"/>
        </w:rPr>
        <w:t>I</w:t>
      </w:r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  <w:t xml:space="preserve"> четверть</w:t>
      </w:r>
    </w:p>
    <w:tbl>
      <w:tblPr>
        <w:tblpPr w:leftFromText="180" w:rightFromText="180" w:vertAnchor="text" w:tblpY="1"/>
        <w:tblOverlap w:val="never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5"/>
        <w:gridCol w:w="1282"/>
      </w:tblGrid>
      <w:tr w:rsidR="00A84BEB" w:rsidRPr="00A84BEB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уроке музыки. Песни о лете.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BEB" w:rsidRPr="00A84BEB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народная и композиторская.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BEB" w:rsidRPr="00A84BEB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национального фольклора.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BEB" w:rsidRPr="00A84BEB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Многожанровость</w:t>
            </w:r>
            <w:proofErr w:type="spellEnd"/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народной песни.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BEB" w:rsidRPr="00A84BEB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плясовые и хороводные.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BEB" w:rsidRPr="00A84BEB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шуточные и игровые.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BEB" w:rsidRPr="00A84BEB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Частушки.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BEB" w:rsidRPr="00A84BEB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Колыбельная.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BEB" w:rsidRPr="00A84BEB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жанра, характерных особенностей песен.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A84BEB" w:rsidRDefault="00352A1F" w:rsidP="009C131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2A1F" w:rsidRPr="00352A1F" w:rsidRDefault="00352A1F" w:rsidP="00352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eastAsia="ja-JP" w:bidi="fa-IR"/>
        </w:rPr>
      </w:pP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I</w:t>
      </w: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eastAsia="ja-JP" w:bidi="fa-IR"/>
        </w:rPr>
        <w:t>I</w:t>
      </w: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четверть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5"/>
        <w:gridCol w:w="1282"/>
      </w:tblGrid>
      <w:tr w:rsidR="00352A1F" w:rsidRPr="00352A1F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музыки в жизни, труде и отдыхе людей. Песни о труде.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музыки в жизни, труде и отдыхе людей. Песни бардов.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музыки в жизни, труде и отдыхе людей. Шутка в музыке.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музыки в жизни, труде и отдыхе людей.  Песни Победы.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музыки в жизни, труде и отдыхе людей.  Песни о дружбе.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музыки в жизни, труде и отдыхе людей.  Музыка для отдыха.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музыки в жизни, труде и отдыхе людей. Новогодние песни.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2A1F" w:rsidRPr="00352A1F" w:rsidRDefault="00352A1F" w:rsidP="00352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eastAsia="ja-JP" w:bidi="fa-IR"/>
        </w:rPr>
      </w:pP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I</w:t>
      </w: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eastAsia="ja-JP" w:bidi="fa-IR"/>
        </w:rPr>
        <w:t>II</w:t>
      </w: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четверть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5"/>
        <w:gridCol w:w="1282"/>
      </w:tblGrid>
      <w:tr w:rsidR="00352A1F" w:rsidRPr="00352A1F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грамота. Понятие о нотной записи: нота.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нотной записи: нотный стан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нотной записи: название нот.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2A1F" w:rsidRPr="00352A1F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грамота. Понятие о нотной записи: пауза.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нотной записи: размер, такт.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нотной записи: размер 2/4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о нотной записи: ¾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нотной записи: 4/4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2A1F" w:rsidRPr="00352A1F" w:rsidRDefault="00352A1F" w:rsidP="00352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eastAsia="ja-JP" w:bidi="fa-IR"/>
        </w:rPr>
      </w:pP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I</w:t>
      </w: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eastAsia="ja-JP" w:bidi="fa-IR"/>
        </w:rPr>
        <w:t>V</w:t>
      </w: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четверть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5"/>
        <w:gridCol w:w="1282"/>
      </w:tblGrid>
      <w:tr w:rsidR="00352A1F" w:rsidRPr="00352A1F" w:rsidTr="009C131E">
        <w:tc>
          <w:tcPr>
            <w:tcW w:w="5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музыкальные инструменты: домра.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5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музыкальные инструменты: баян.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5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музыкальные инструменты: гармонь.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5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музыкальные инструменты: свирель.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5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музыкальные инструменты: дер. ложки.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5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музыкальные инструменты: балалайка.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5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музыкальные инструменты: гусли.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5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2A1F" w:rsidRPr="00352A1F" w:rsidRDefault="00352A1F" w:rsidP="00352A1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2A1F" w:rsidRPr="00352A1F" w:rsidRDefault="00352A1F" w:rsidP="00352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</w:pPr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  <w:t>Т</w:t>
      </w:r>
      <w:proofErr w:type="spellStart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>ематическое</w:t>
      </w:r>
      <w:proofErr w:type="spellEnd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>планирование</w:t>
      </w:r>
      <w:proofErr w:type="spellEnd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>по</w:t>
      </w:r>
      <w:proofErr w:type="spellEnd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>музыке</w:t>
      </w:r>
      <w:proofErr w:type="spellEnd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 xml:space="preserve"> в 7 </w:t>
      </w:r>
      <w:proofErr w:type="spellStart"/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>классе</w:t>
      </w:r>
      <w:proofErr w:type="spellEnd"/>
    </w:p>
    <w:p w:rsidR="00352A1F" w:rsidRPr="00352A1F" w:rsidRDefault="00352A1F" w:rsidP="00352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</w:pPr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fa-IR"/>
        </w:rPr>
        <w:t>I</w:t>
      </w:r>
      <w:r w:rsidRPr="00352A1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  <w:t xml:space="preserve"> четверть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2"/>
        <w:gridCol w:w="1417"/>
      </w:tblGrid>
      <w:tr w:rsidR="00352A1F" w:rsidRPr="00352A1F" w:rsidTr="009C131E">
        <w:tc>
          <w:tcPr>
            <w:tcW w:w="8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 поведения на уроке музыки. </w:t>
            </w:r>
          </w:p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бережном отношении к голосу.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музыкальных произведений. Опера - музыкальный спектакль.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как совокупность выразительных средств музыки. Увертюра – вступление к опере.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в разговорной речи и музыке.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речевых интонаций в музыке. Лейтмотив, его значение в опере.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как основное выразительное средство. Ария, её значение в опере.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декламационного характера. Речитатив.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термины: лад, ритм, тембр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Певческие голоса. Хор в опере.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2A1F" w:rsidRPr="00352A1F" w:rsidRDefault="00352A1F" w:rsidP="00352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eastAsia="ja-JP" w:bidi="fa-IR"/>
        </w:rPr>
      </w:pP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I</w:t>
      </w: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eastAsia="ja-JP" w:bidi="fa-IR"/>
        </w:rPr>
        <w:t>I</w:t>
      </w: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четверть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2"/>
        <w:gridCol w:w="1275"/>
      </w:tblGrid>
      <w:tr w:rsidR="00352A1F" w:rsidRPr="00352A1F" w:rsidTr="009C131E">
        <w:tc>
          <w:tcPr>
            <w:tcW w:w="8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– музыкальный спектакль.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народов мира.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2A1F" w:rsidRPr="00352A1F" w:rsidTr="009C131E">
        <w:tc>
          <w:tcPr>
            <w:tcW w:w="8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составные части балета.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Прокофьев. Балет «Золушка».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Чайковский. Балет «Спящая красавица».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Чайковский. Балет «Щелкунчик».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2A1F" w:rsidRPr="00352A1F" w:rsidRDefault="00352A1F" w:rsidP="00352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eastAsia="ja-JP" w:bidi="fa-IR"/>
        </w:rPr>
      </w:pP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I</w:t>
      </w: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eastAsia="ja-JP" w:bidi="fa-IR"/>
        </w:rPr>
        <w:t>II</w:t>
      </w: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четверть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3"/>
        <w:gridCol w:w="1134"/>
      </w:tblGrid>
      <w:tr w:rsidR="00352A1F" w:rsidRPr="00352A1F" w:rsidTr="009C131E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музыкальных произведений: романс.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музыкальных произведений: серенада.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музыкальных произведений: кантата.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музыкальных произведений: оратория.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музыкальных произведений: симфония.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музыкальных произведений: соната.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музыкальных произведений: концерт.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творчества М.И. Глинка.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творчества П.И. Чайковский.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творчества Н.А. Римского-Корсакова.     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2A1F" w:rsidRPr="00352A1F" w:rsidRDefault="00352A1F" w:rsidP="00352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I</w:t>
      </w: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eastAsia="ja-JP" w:bidi="fa-IR"/>
        </w:rPr>
        <w:t>V</w:t>
      </w: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четверть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5"/>
        <w:gridCol w:w="992"/>
      </w:tblGrid>
      <w:tr w:rsidR="00352A1F" w:rsidRPr="00352A1F" w:rsidTr="009C131E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и серьёзная музыка, их взаимосвязь.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образцы лёгкой музыки: эстрадные коллективы.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Лучшие образцы лёгкой музыки: </w:t>
            </w:r>
          </w:p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современных композиторов.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образцы лёгкой музыки: лирические песни.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образцы лёгкой музыки: танцевальные мелодии.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мелодий из классических сочинений в лёгкой музыке.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народных мелодий в произведениях лёгкой музыки.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электронные музыкальные инструменты.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A1F" w:rsidRPr="00352A1F" w:rsidTr="009C131E">
        <w:trPr>
          <w:trHeight w:val="70"/>
        </w:trPr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1F" w:rsidRPr="00352A1F" w:rsidRDefault="00352A1F" w:rsidP="00352A1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2A1F" w:rsidRPr="00352A1F" w:rsidRDefault="00352A1F" w:rsidP="00352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</w:pPr>
    </w:p>
    <w:p w:rsidR="009C131E" w:rsidRPr="00352A1F" w:rsidRDefault="009C131E" w:rsidP="009C131E">
      <w:pPr>
        <w:shd w:val="clear" w:color="auto" w:fill="FFFFFF"/>
        <w:suppressAutoHyphens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>Содержание тем по музыке</w:t>
      </w:r>
    </w:p>
    <w:p w:rsidR="009C131E" w:rsidRPr="00352A1F" w:rsidRDefault="009C131E" w:rsidP="009C131E">
      <w:pPr>
        <w:shd w:val="clear" w:color="auto" w:fill="FFFFFF"/>
        <w:suppressAutoHyphens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>для учащихся 5 класса для детей с ОВЗ</w:t>
      </w:r>
    </w:p>
    <w:p w:rsidR="009C131E" w:rsidRPr="00352A1F" w:rsidRDefault="009C131E" w:rsidP="009C131E">
      <w:pPr>
        <w:shd w:val="clear" w:color="auto" w:fill="FFFFFF"/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z w:val="24"/>
          <w:szCs w:val="24"/>
        </w:rPr>
        <w:t>Пение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песенного материала в диапазоне: си — ре.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концертного исполнения, уверенности в своих силах, общительно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открытости.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певческого дыхания на более сложном в сравнении с 4-м классом песенном материале, а также на материале вокально-хоровых упражнений во время распевания.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пения с разнообразной окраской звука в зависимости от содержа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характера песни.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выполнять требования художественного исполнения при пении хо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ром: ритмический рисунок, интонационный строй, ансамблевая слаженность, динамиче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оттенки.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над чистотой интонирования: </w:t>
      </w:r>
      <w:proofErr w:type="spell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трудных фраз и мелодических оборотов группой или индивидуально.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навыка четкого и внятного произношения слов в текстах песен под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вижного характера.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вокально-хоровых навыков при исполнении выученных песен без сопровожде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легким подвижным звуком и кантиленой.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песен, разученных в 4-м классе.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национального фольклора. Определение жанра, характерных особенно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стей песен. </w:t>
      </w:r>
      <w:proofErr w:type="spell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Многожанровость</w:t>
      </w:r>
      <w:proofErr w:type="spellEnd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народной песни как отражение разнообра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зия связей музыки с жизнью народа и его бытом.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интереса к музыке различного характера, желания высказываться о ней.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эмоционального напряжения, вызванного условиями обучения и прожива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представлений о составе и звучании оркестра народных инструментов. </w:t>
      </w:r>
      <w:proofErr w:type="gram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родные музыкальные инструменты: домра, мандолина, баян, свирель, гармонь, тре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щотка, деревянные ложки, бас-балалайка и т. д.</w:t>
      </w:r>
      <w:proofErr w:type="gramEnd"/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прослушивание произведений, из программы 4-го класса.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музыкальной грамоты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Элементарное понятие о нотной записи: нотный стан, нота, звук, пауза.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понятий о размере: 2/4, 3/4, 4/4.  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31E" w:rsidRPr="00352A1F" w:rsidRDefault="009C131E" w:rsidP="009C131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по музыке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7 класса для детей с ОВЗ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Пение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песенного материала в диапазоне си — ми 2, однако крайние звуки исполь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зуются довольно редко.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над формированием певческого звучания в условиях мутации. Ща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дящий голосовой режим. Предоставление удобного диапазона для исполнения. Кон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 учителя за индивидуальными изменениями голоса каждого учений (особенно мальчи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ков).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исполнять песни одновременно с фонограммой, инструменталь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вокальной.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Вокально-хоровые упражнения, </w:t>
      </w:r>
      <w:proofErr w:type="spell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подпевки</w:t>
      </w:r>
      <w:proofErr w:type="spellEnd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прибаутки.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песен, разученных в 6-м классе.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Слушание музыки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и серьезная музыка, их взаимосвязь. Лучшие образцы легкой музыки в исполне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эстрадных коллективов; произведения современных композиторов, лириче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песни, танцевальные мелодии. Использование народных песен, мелодий из классиче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сочинений в произведениях легкой музыки.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музыка, основывающаяся на синтезе музыки и слова. Программная му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 — инструментальная, оркестровая, имеющая в основе литературный сюжет. Общее и специфическое в литературной и музыкальной драматургии, в оперном искусстве.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творчества композиторов: М. Глинка, П. Чайковский, Н. Римский-Корса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жанрах музыкальных произведений: опера, балет, соната, симфония, концерт, квартет, романс, серенада.</w:t>
      </w:r>
      <w:proofErr w:type="gramEnd"/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составе и звучании групп современных музыкаль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инструментов. Знакомство с современными электронными музыкальными инструмен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тами: синтезаторы, гитары, ударные инструменты.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прослушивание произведений из программы 6-го класса.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музыкальной грамоты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Интонация, как совокупность выразительных средств музыки. Интонации в разговор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речи и в музыке. Явление переноса речевых интонаций в музыке. Мелодия, как основ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выразительное средство. Характер мелодии в зависимости от лада, ритма, тем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бра. Мелодии декламационного характера.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музыкальных терминах: бас, аккорд, ак</w:t>
      </w: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компанемент, аранжировка и т. д.</w:t>
      </w:r>
    </w:p>
    <w:p w:rsidR="009C131E" w:rsidRPr="00352A1F" w:rsidRDefault="009C131E" w:rsidP="009C131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1F" w:rsidRPr="00352A1F" w:rsidRDefault="00352A1F" w:rsidP="00352A1F">
      <w:pPr>
        <w:rPr>
          <w:rFonts w:ascii="Times New Roman" w:eastAsia="Calibri" w:hAnsi="Times New Roman" w:cs="Times New Roman"/>
          <w:sz w:val="24"/>
          <w:szCs w:val="24"/>
        </w:rPr>
      </w:pPr>
    </w:p>
    <w:p w:rsidR="00352A1F" w:rsidRPr="00352A1F" w:rsidRDefault="00352A1F" w:rsidP="00352A1F">
      <w:pPr>
        <w:rPr>
          <w:rFonts w:ascii="Times New Roman" w:eastAsia="Calibri" w:hAnsi="Times New Roman" w:cs="Times New Roman"/>
          <w:sz w:val="24"/>
          <w:szCs w:val="24"/>
        </w:rPr>
      </w:pPr>
    </w:p>
    <w:p w:rsidR="00352A1F" w:rsidRPr="00352A1F" w:rsidRDefault="00352A1F" w:rsidP="00352A1F">
      <w:pPr>
        <w:rPr>
          <w:rFonts w:ascii="Times New Roman" w:eastAsia="Calibri" w:hAnsi="Times New Roman" w:cs="Times New Roman"/>
          <w:sz w:val="24"/>
          <w:szCs w:val="24"/>
        </w:rPr>
      </w:pPr>
    </w:p>
    <w:p w:rsidR="00352A1F" w:rsidRPr="00352A1F" w:rsidRDefault="00352A1F" w:rsidP="00352A1F">
      <w:pPr>
        <w:rPr>
          <w:rFonts w:ascii="Times New Roman" w:eastAsia="Calibri" w:hAnsi="Times New Roman" w:cs="Times New Roman"/>
          <w:sz w:val="24"/>
          <w:szCs w:val="24"/>
        </w:rPr>
      </w:pPr>
    </w:p>
    <w:p w:rsidR="00352A1F" w:rsidRPr="00352A1F" w:rsidRDefault="00352A1F" w:rsidP="00352A1F">
      <w:pPr>
        <w:rPr>
          <w:rFonts w:ascii="Times New Roman" w:eastAsia="Calibri" w:hAnsi="Times New Roman" w:cs="Times New Roman"/>
          <w:sz w:val="24"/>
          <w:szCs w:val="24"/>
        </w:rPr>
      </w:pPr>
    </w:p>
    <w:p w:rsidR="00352A1F" w:rsidRDefault="00352A1F" w:rsidP="00352A1F">
      <w:pPr>
        <w:rPr>
          <w:rFonts w:ascii="Times New Roman" w:eastAsia="Calibri" w:hAnsi="Times New Roman" w:cs="Times New Roman"/>
          <w:sz w:val="24"/>
          <w:szCs w:val="24"/>
        </w:rPr>
      </w:pPr>
    </w:p>
    <w:p w:rsidR="009C131E" w:rsidRDefault="009C131E" w:rsidP="00352A1F">
      <w:pPr>
        <w:rPr>
          <w:rFonts w:ascii="Times New Roman" w:eastAsia="Calibri" w:hAnsi="Times New Roman" w:cs="Times New Roman"/>
          <w:sz w:val="24"/>
          <w:szCs w:val="24"/>
        </w:rPr>
      </w:pPr>
    </w:p>
    <w:p w:rsidR="009C131E" w:rsidRDefault="009C131E" w:rsidP="00352A1F">
      <w:pPr>
        <w:rPr>
          <w:rFonts w:ascii="Times New Roman" w:eastAsia="Calibri" w:hAnsi="Times New Roman" w:cs="Times New Roman"/>
          <w:sz w:val="24"/>
          <w:szCs w:val="24"/>
        </w:rPr>
      </w:pPr>
    </w:p>
    <w:p w:rsidR="009C131E" w:rsidRDefault="009C131E" w:rsidP="00352A1F">
      <w:pPr>
        <w:rPr>
          <w:rFonts w:ascii="Times New Roman" w:eastAsia="Calibri" w:hAnsi="Times New Roman" w:cs="Times New Roman"/>
          <w:sz w:val="24"/>
          <w:szCs w:val="24"/>
        </w:rPr>
      </w:pPr>
    </w:p>
    <w:p w:rsidR="009C131E" w:rsidRDefault="009C131E" w:rsidP="00352A1F">
      <w:pPr>
        <w:rPr>
          <w:rFonts w:ascii="Times New Roman" w:eastAsia="Calibri" w:hAnsi="Times New Roman" w:cs="Times New Roman"/>
          <w:sz w:val="24"/>
          <w:szCs w:val="24"/>
        </w:rPr>
      </w:pPr>
    </w:p>
    <w:p w:rsidR="009C131E" w:rsidRDefault="009C131E" w:rsidP="00352A1F">
      <w:pPr>
        <w:rPr>
          <w:rFonts w:ascii="Times New Roman" w:eastAsia="Calibri" w:hAnsi="Times New Roman" w:cs="Times New Roman"/>
          <w:sz w:val="24"/>
          <w:szCs w:val="24"/>
        </w:rPr>
      </w:pPr>
    </w:p>
    <w:p w:rsidR="009C131E" w:rsidRDefault="009C131E" w:rsidP="00352A1F">
      <w:pPr>
        <w:rPr>
          <w:rFonts w:ascii="Times New Roman" w:eastAsia="Calibri" w:hAnsi="Times New Roman" w:cs="Times New Roman"/>
          <w:sz w:val="24"/>
          <w:szCs w:val="24"/>
        </w:rPr>
      </w:pPr>
    </w:p>
    <w:p w:rsidR="009C131E" w:rsidRDefault="009C131E" w:rsidP="00352A1F">
      <w:pPr>
        <w:rPr>
          <w:rFonts w:ascii="Times New Roman" w:eastAsia="Calibri" w:hAnsi="Times New Roman" w:cs="Times New Roman"/>
          <w:sz w:val="24"/>
          <w:szCs w:val="24"/>
        </w:rPr>
      </w:pPr>
    </w:p>
    <w:p w:rsidR="009C131E" w:rsidRDefault="009C131E" w:rsidP="00352A1F">
      <w:pPr>
        <w:rPr>
          <w:rFonts w:ascii="Times New Roman" w:eastAsia="Calibri" w:hAnsi="Times New Roman" w:cs="Times New Roman"/>
          <w:sz w:val="24"/>
          <w:szCs w:val="24"/>
        </w:rPr>
      </w:pPr>
    </w:p>
    <w:p w:rsidR="009C131E" w:rsidRPr="00352A1F" w:rsidRDefault="009C131E" w:rsidP="00352A1F">
      <w:pPr>
        <w:rPr>
          <w:rFonts w:ascii="Times New Roman" w:eastAsia="Calibri" w:hAnsi="Times New Roman" w:cs="Times New Roman"/>
          <w:sz w:val="24"/>
          <w:szCs w:val="24"/>
        </w:rPr>
      </w:pPr>
    </w:p>
    <w:p w:rsidR="00352A1F" w:rsidRPr="00352A1F" w:rsidRDefault="00352A1F" w:rsidP="00352A1F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proofErr w:type="spellStart"/>
      <w:r w:rsidRPr="00352A1F">
        <w:rPr>
          <w:rFonts w:ascii="Times New Roman" w:eastAsia="Calibri" w:hAnsi="Times New Roman" w:cs="Times New Roman"/>
          <w:b/>
          <w:spacing w:val="2"/>
          <w:sz w:val="24"/>
          <w:szCs w:val="24"/>
        </w:rPr>
        <w:lastRenderedPageBreak/>
        <w:t>Учебно</w:t>
      </w:r>
      <w:proofErr w:type="spellEnd"/>
      <w:r w:rsidRPr="00352A1F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– методическое и материально- техническое обеспечение образовательного процесса</w:t>
      </w:r>
    </w:p>
    <w:p w:rsidR="00352A1F" w:rsidRPr="00352A1F" w:rsidRDefault="00352A1F" w:rsidP="00352A1F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</w:p>
    <w:p w:rsidR="00352A1F" w:rsidRPr="00352A1F" w:rsidRDefault="00352A1F" w:rsidP="00352A1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352A1F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Учебно-методическое обеспечение курса                                                                                      </w:t>
      </w:r>
    </w:p>
    <w:p w:rsidR="00352A1F" w:rsidRPr="00352A1F" w:rsidRDefault="00352A1F" w:rsidP="00352A1F">
      <w:pPr>
        <w:numPr>
          <w:ilvl w:val="0"/>
          <w:numId w:val="2"/>
        </w:numPr>
        <w:suppressAutoHyphens/>
        <w:autoSpaceDN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Л.И. Правовые основы специального образования и социальной защиты детей с отклонениями в развитии // Дефектология. – 1997. - № 3.</w:t>
      </w:r>
    </w:p>
    <w:p w:rsidR="00352A1F" w:rsidRPr="00352A1F" w:rsidRDefault="00352A1F" w:rsidP="00352A1F">
      <w:pPr>
        <w:numPr>
          <w:ilvl w:val="0"/>
          <w:numId w:val="2"/>
        </w:numPr>
        <w:suppressAutoHyphens/>
        <w:autoSpaceDN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Медведева Е.А., Левченко И.Ю. </w:t>
      </w:r>
      <w:proofErr w:type="spell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Артпедагогика</w:t>
      </w:r>
      <w:proofErr w:type="spellEnd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арттерапия</w:t>
      </w:r>
      <w:proofErr w:type="spellEnd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специальном образовании / Е.А. Медведева, И.Ю</w:t>
      </w:r>
      <w:proofErr w:type="gram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Левченко// М – 2001.</w:t>
      </w:r>
    </w:p>
    <w:p w:rsidR="00352A1F" w:rsidRPr="00352A1F" w:rsidRDefault="00352A1F" w:rsidP="00352A1F">
      <w:pPr>
        <w:numPr>
          <w:ilvl w:val="0"/>
          <w:numId w:val="2"/>
        </w:numPr>
        <w:suppressAutoHyphens/>
        <w:autoSpaceDN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воспитание детей с проблемами в развитии и коррекционная ритмика – под редакцией Е.А. Медведевой// </w:t>
      </w:r>
      <w:proofErr w:type="spellStart"/>
      <w:proofErr w:type="gram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cadem</w:t>
      </w:r>
      <w:proofErr w:type="spellEnd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- 2002.</w:t>
      </w:r>
    </w:p>
    <w:p w:rsidR="00352A1F" w:rsidRPr="00352A1F" w:rsidRDefault="00352A1F" w:rsidP="00352A1F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</w:t>
      </w:r>
      <w:proofErr w:type="spell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детском саду.// М – 2004.</w:t>
      </w:r>
    </w:p>
    <w:p w:rsidR="00352A1F" w:rsidRPr="00352A1F" w:rsidRDefault="00352A1F" w:rsidP="00352A1F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воспитание детей с проблемами в развитии. Учебное пособие для студентов </w:t>
      </w:r>
      <w:proofErr w:type="spell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аведений / под ред. Е.А. Медведевой// «Академия» – 2002.</w:t>
      </w:r>
    </w:p>
    <w:p w:rsidR="00352A1F" w:rsidRPr="00352A1F" w:rsidRDefault="00352A1F" w:rsidP="00352A1F">
      <w:pPr>
        <w:numPr>
          <w:ilvl w:val="0"/>
          <w:numId w:val="2"/>
        </w:numPr>
        <w:suppressAutoHyphens/>
        <w:autoSpaceDN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рассказывать детям о музыке? / Д. Б. </w:t>
      </w:r>
      <w:proofErr w:type="spell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М., 2005.</w:t>
      </w:r>
    </w:p>
    <w:p w:rsidR="00352A1F" w:rsidRPr="00352A1F" w:rsidRDefault="00352A1F" w:rsidP="00352A1F">
      <w:pPr>
        <w:numPr>
          <w:ilvl w:val="0"/>
          <w:numId w:val="2"/>
        </w:numPr>
        <w:suppressAutoHyphens/>
        <w:autoSpaceDN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музыки в школе / Л. </w:t>
      </w:r>
      <w:proofErr w:type="spell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Рымарь</w:t>
      </w:r>
      <w:proofErr w:type="spellEnd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 н</w:t>
      </w:r>
      <w:proofErr w:type="gram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/Д</w:t>
      </w:r>
      <w:proofErr w:type="gramEnd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- 2015.</w:t>
      </w:r>
    </w:p>
    <w:p w:rsidR="00352A1F" w:rsidRPr="00352A1F" w:rsidRDefault="00352A1F" w:rsidP="00352A1F">
      <w:pPr>
        <w:numPr>
          <w:ilvl w:val="0"/>
          <w:numId w:val="2"/>
        </w:numPr>
        <w:suppressAutoHyphens/>
        <w:autoSpaceDN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5 – 8 классы: необычные уроки: музыкальные расследования и путешествия, сценки – пьесы, концерты / М.Ю. Лукашевич. – Волгоград: Учитель, - 2014.</w:t>
      </w:r>
    </w:p>
    <w:p w:rsidR="00352A1F" w:rsidRPr="00352A1F" w:rsidRDefault="00352A1F" w:rsidP="00352A1F">
      <w:pPr>
        <w:numPr>
          <w:ilvl w:val="0"/>
          <w:numId w:val="2"/>
        </w:numPr>
        <w:suppressAutoHyphens/>
        <w:autoSpaceDN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Необычные уроки музыки. 1 -4 класс / Л.В. Масленникова – </w:t>
      </w:r>
      <w:proofErr w:type="spellStart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Золина</w:t>
      </w:r>
      <w:proofErr w:type="spellEnd"/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Волгоград: Учитель, - 2014. </w:t>
      </w:r>
    </w:p>
    <w:p w:rsidR="00352A1F" w:rsidRPr="00352A1F" w:rsidRDefault="00352A1F" w:rsidP="00352A1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1F" w:rsidRPr="00352A1F" w:rsidRDefault="00352A1F" w:rsidP="00352A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обучения:</w:t>
      </w:r>
    </w:p>
    <w:p w:rsidR="00352A1F" w:rsidRPr="00352A1F" w:rsidRDefault="00352A1F" w:rsidP="00352A1F">
      <w:pPr>
        <w:numPr>
          <w:ilvl w:val="0"/>
          <w:numId w:val="4"/>
        </w:numPr>
        <w:autoSpaceDN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музыки;</w:t>
      </w:r>
    </w:p>
    <w:p w:rsidR="00352A1F" w:rsidRPr="00352A1F" w:rsidRDefault="00352A1F" w:rsidP="00352A1F">
      <w:pPr>
        <w:numPr>
          <w:ilvl w:val="0"/>
          <w:numId w:val="4"/>
        </w:numPr>
        <w:autoSpaceDN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и мультимедийные презентации.</w:t>
      </w:r>
    </w:p>
    <w:p w:rsidR="00352A1F" w:rsidRPr="00352A1F" w:rsidRDefault="00352A1F" w:rsidP="00352A1F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1F" w:rsidRPr="00352A1F" w:rsidRDefault="00352A1F" w:rsidP="00352A1F">
      <w:pPr>
        <w:widowControl w:val="0"/>
        <w:suppressAutoHyphens/>
        <w:autoSpaceDN w:val="0"/>
        <w:spacing w:after="0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352A1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Электронные образовательные ресурсы</w:t>
      </w:r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Times New Roman" w:hAnsi="Times New Roman" w:cs="Times New Roman"/>
          <w:spacing w:val="-10"/>
          <w:sz w:val="24"/>
          <w:szCs w:val="24"/>
        </w:rPr>
        <w:t>1.</w:t>
      </w:r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35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http://pedsovet.su/load/</w:t>
        </w:r>
      </w:hyperlink>
    </w:p>
    <w:p w:rsidR="00352A1F" w:rsidRPr="00352A1F" w:rsidRDefault="00352A1F" w:rsidP="00352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A1F">
        <w:rPr>
          <w:rFonts w:ascii="Times New Roman" w:eastAsia="Times New Roman" w:hAnsi="Times New Roman" w:cs="Times New Roman"/>
          <w:sz w:val="24"/>
          <w:szCs w:val="24"/>
        </w:rPr>
        <w:t>2.http://nsportal.ru/</w:t>
      </w:r>
      <w:proofErr w:type="spellStart"/>
      <w:r w:rsidRPr="00352A1F">
        <w:rPr>
          <w:rFonts w:ascii="Times New Roman" w:eastAsia="Times New Roman" w:hAnsi="Times New Roman" w:cs="Times New Roman"/>
          <w:sz w:val="24"/>
          <w:szCs w:val="24"/>
        </w:rPr>
        <w:t>shkola</w:t>
      </w:r>
      <w:proofErr w:type="spellEnd"/>
      <w:r w:rsidRPr="00352A1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52A1F">
        <w:rPr>
          <w:rFonts w:ascii="Times New Roman" w:eastAsia="Times New Roman" w:hAnsi="Times New Roman" w:cs="Times New Roman"/>
          <w:sz w:val="24"/>
          <w:szCs w:val="24"/>
        </w:rPr>
        <w:t>korrektsionnaya-pedagogika</w:t>
      </w:r>
      <w:proofErr w:type="spellEnd"/>
      <w:r w:rsidRPr="00352A1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52A1F">
        <w:rPr>
          <w:rFonts w:ascii="Times New Roman" w:eastAsia="Times New Roman" w:hAnsi="Times New Roman" w:cs="Times New Roman"/>
          <w:sz w:val="24"/>
          <w:szCs w:val="24"/>
        </w:rPr>
        <w:t>library</w:t>
      </w:r>
      <w:proofErr w:type="spellEnd"/>
    </w:p>
    <w:p w:rsidR="00352A1F" w:rsidRPr="00352A1F" w:rsidRDefault="00352A1F" w:rsidP="00352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A1F">
        <w:rPr>
          <w:rFonts w:ascii="Times New Roman" w:eastAsia="Times New Roman" w:hAnsi="Times New Roman" w:cs="Times New Roman"/>
          <w:sz w:val="24"/>
          <w:szCs w:val="24"/>
        </w:rPr>
        <w:t>3.http://metodisty.ru/m/</w:t>
      </w:r>
      <w:proofErr w:type="spellStart"/>
      <w:r w:rsidRPr="00352A1F">
        <w:rPr>
          <w:rFonts w:ascii="Times New Roman" w:eastAsia="Times New Roman" w:hAnsi="Times New Roman" w:cs="Times New Roman"/>
          <w:sz w:val="24"/>
          <w:szCs w:val="24"/>
        </w:rPr>
        <w:t>gnews</w:t>
      </w:r>
      <w:proofErr w:type="spellEnd"/>
      <w:r w:rsidRPr="00352A1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52A1F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352A1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52A1F">
        <w:rPr>
          <w:rFonts w:ascii="Times New Roman" w:eastAsia="Times New Roman" w:hAnsi="Times New Roman" w:cs="Times New Roman"/>
          <w:sz w:val="24"/>
          <w:szCs w:val="24"/>
        </w:rPr>
        <w:t>korrekcionnoe_obrazovanie</w:t>
      </w:r>
      <w:proofErr w:type="spellEnd"/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35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http://www.proshkolu.ru/</w:t>
        </w:r>
      </w:hyperlink>
    </w:p>
    <w:p w:rsidR="00352A1F" w:rsidRPr="00352A1F" w:rsidRDefault="00352A1F" w:rsidP="0035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1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52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35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http://www.ucheba.com/index.htm</w:t>
        </w:r>
      </w:hyperlink>
    </w:p>
    <w:p w:rsidR="00352A1F" w:rsidRPr="00352A1F" w:rsidRDefault="00352A1F" w:rsidP="00352A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0A2A" w:rsidRPr="00352A1F" w:rsidRDefault="00DF0A2A">
      <w:pPr>
        <w:rPr>
          <w:rFonts w:ascii="Times New Roman" w:hAnsi="Times New Roman" w:cs="Times New Roman"/>
          <w:sz w:val="24"/>
          <w:szCs w:val="24"/>
        </w:rPr>
      </w:pPr>
    </w:p>
    <w:sectPr w:rsidR="00DF0A2A" w:rsidRPr="0035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ED7"/>
    <w:multiLevelType w:val="hybridMultilevel"/>
    <w:tmpl w:val="74DA5768"/>
    <w:lvl w:ilvl="0" w:tplc="500408B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30712D"/>
    <w:multiLevelType w:val="hybridMultilevel"/>
    <w:tmpl w:val="4120F0CE"/>
    <w:lvl w:ilvl="0" w:tplc="63808A5A">
      <w:start w:val="1"/>
      <w:numFmt w:val="decimal"/>
      <w:lvlText w:val="%1."/>
      <w:lvlJc w:val="left"/>
      <w:pPr>
        <w:ind w:left="644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F7"/>
    <w:rsid w:val="000218F7"/>
    <w:rsid w:val="00352A1F"/>
    <w:rsid w:val="006A3E76"/>
    <w:rsid w:val="009C131E"/>
    <w:rsid w:val="00A84BEB"/>
    <w:rsid w:val="00D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2A1F"/>
  </w:style>
  <w:style w:type="character" w:styleId="a3">
    <w:name w:val="Hyperlink"/>
    <w:basedOn w:val="a0"/>
    <w:uiPriority w:val="99"/>
    <w:semiHidden/>
    <w:unhideWhenUsed/>
    <w:rsid w:val="00352A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A1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52A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52A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52A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52A1F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352A1F"/>
    <w:pPr>
      <w:suppressAutoHyphens/>
      <w:autoSpaceDN w:val="0"/>
      <w:ind w:left="720"/>
    </w:pPr>
    <w:rPr>
      <w:rFonts w:ascii="Calibri" w:eastAsia="Calibri" w:hAnsi="Calibri" w:cs="Times New Roman"/>
    </w:rPr>
  </w:style>
  <w:style w:type="paragraph" w:customStyle="1" w:styleId="Standard">
    <w:name w:val="Standard"/>
    <w:rsid w:val="00352A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352A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2A1F"/>
  </w:style>
  <w:style w:type="character" w:styleId="a3">
    <w:name w:val="Hyperlink"/>
    <w:basedOn w:val="a0"/>
    <w:uiPriority w:val="99"/>
    <w:semiHidden/>
    <w:unhideWhenUsed/>
    <w:rsid w:val="00352A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A1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52A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52A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52A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52A1F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352A1F"/>
    <w:pPr>
      <w:suppressAutoHyphens/>
      <w:autoSpaceDN w:val="0"/>
      <w:ind w:left="720"/>
    </w:pPr>
    <w:rPr>
      <w:rFonts w:ascii="Calibri" w:eastAsia="Calibri" w:hAnsi="Calibri" w:cs="Times New Roman"/>
    </w:rPr>
  </w:style>
  <w:style w:type="paragraph" w:customStyle="1" w:styleId="Standard">
    <w:name w:val="Standard"/>
    <w:rsid w:val="00352A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352A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eba.com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hkol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loa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</dc:creator>
  <cp:keywords/>
  <dc:description/>
  <cp:lastModifiedBy>ISM</cp:lastModifiedBy>
  <cp:revision>7</cp:revision>
  <dcterms:created xsi:type="dcterms:W3CDTF">2019-09-25T05:32:00Z</dcterms:created>
  <dcterms:modified xsi:type="dcterms:W3CDTF">2019-09-27T10:07:00Z</dcterms:modified>
</cp:coreProperties>
</file>